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A48BF" w14:textId="3981FA83" w:rsidR="00870D65" w:rsidRPr="002A2D6B" w:rsidRDefault="00870D65" w:rsidP="00870D65">
      <w:pPr>
        <w:adjustRightInd w:val="0"/>
        <w:snapToGrid w:val="0"/>
        <w:spacing w:line="600" w:lineRule="exact"/>
        <w:rPr>
          <w:rFonts w:ascii="黑体" w:eastAsia="黑体" w:hAnsi="黑体"/>
          <w:b/>
          <w:bCs/>
          <w:sz w:val="28"/>
          <w:szCs w:val="28"/>
        </w:rPr>
      </w:pPr>
      <w:r w:rsidRPr="002A2D6B">
        <w:rPr>
          <w:rFonts w:ascii="黑体" w:eastAsia="黑体" w:hAnsi="黑体" w:hint="eastAsia"/>
          <w:b/>
          <w:bCs/>
          <w:sz w:val="28"/>
          <w:szCs w:val="28"/>
        </w:rPr>
        <w:t xml:space="preserve">证券代码：688159 </w:t>
      </w:r>
      <w:r w:rsidRPr="002A2D6B">
        <w:rPr>
          <w:rFonts w:ascii="黑体" w:eastAsia="黑体" w:hAnsi="黑体"/>
          <w:b/>
          <w:bCs/>
          <w:sz w:val="28"/>
          <w:szCs w:val="28"/>
        </w:rPr>
        <w:t xml:space="preserve">  </w:t>
      </w:r>
      <w:r w:rsidRPr="002A2D6B">
        <w:rPr>
          <w:rFonts w:ascii="黑体" w:eastAsia="黑体" w:hAnsi="黑体" w:hint="eastAsia"/>
          <w:b/>
          <w:bCs/>
          <w:sz w:val="28"/>
          <w:szCs w:val="28"/>
        </w:rPr>
        <w:t xml:space="preserve"> 证券简称：有方科技    公告编号：</w:t>
      </w:r>
      <w:r w:rsidR="00EB6761">
        <w:rPr>
          <w:rFonts w:ascii="黑体" w:eastAsia="黑体" w:hAnsi="黑体" w:hint="eastAsia"/>
          <w:b/>
          <w:bCs/>
          <w:sz w:val="28"/>
          <w:szCs w:val="28"/>
        </w:rPr>
        <w:t>202</w:t>
      </w:r>
      <w:r w:rsidR="009C3D94">
        <w:rPr>
          <w:rFonts w:ascii="黑体" w:eastAsia="黑体" w:hAnsi="黑体"/>
          <w:b/>
          <w:bCs/>
          <w:sz w:val="28"/>
          <w:szCs w:val="28"/>
        </w:rPr>
        <w:t>6</w:t>
      </w:r>
      <w:r w:rsidRPr="002A2D6B">
        <w:rPr>
          <w:rFonts w:ascii="黑体" w:eastAsia="黑体" w:hAnsi="黑体" w:hint="eastAsia"/>
          <w:b/>
          <w:bCs/>
          <w:sz w:val="28"/>
          <w:szCs w:val="28"/>
        </w:rPr>
        <w:t>-</w:t>
      </w:r>
      <w:r w:rsidR="00A5648C">
        <w:rPr>
          <w:rFonts w:ascii="黑体" w:eastAsia="黑体" w:hAnsi="黑体"/>
          <w:b/>
          <w:bCs/>
          <w:sz w:val="28"/>
          <w:szCs w:val="28"/>
        </w:rPr>
        <w:t>0</w:t>
      </w:r>
      <w:r w:rsidR="009C3D94">
        <w:rPr>
          <w:rFonts w:ascii="黑体" w:eastAsia="黑体" w:hAnsi="黑体"/>
          <w:b/>
          <w:bCs/>
          <w:sz w:val="28"/>
          <w:szCs w:val="28"/>
        </w:rPr>
        <w:t>0</w:t>
      </w:r>
      <w:r w:rsidR="00ED182E">
        <w:rPr>
          <w:rFonts w:ascii="黑体" w:eastAsia="黑体" w:hAnsi="黑体"/>
          <w:b/>
          <w:bCs/>
          <w:sz w:val="28"/>
          <w:szCs w:val="28"/>
        </w:rPr>
        <w:t>4</w:t>
      </w:r>
    </w:p>
    <w:p w14:paraId="02DC543E" w14:textId="77777777" w:rsidR="00184B26" w:rsidRPr="000E5F61" w:rsidRDefault="00184B26" w:rsidP="00184B26">
      <w:pPr>
        <w:adjustRightInd w:val="0"/>
        <w:snapToGrid w:val="0"/>
        <w:spacing w:line="360" w:lineRule="auto"/>
        <w:jc w:val="left"/>
        <w:rPr>
          <w:rFonts w:ascii="仿宋_GB2312" w:eastAsia="仿宋_GB2312" w:hAnsi="宋体"/>
          <w:sz w:val="30"/>
          <w:szCs w:val="30"/>
        </w:rPr>
      </w:pPr>
    </w:p>
    <w:p w14:paraId="21C91569" w14:textId="77777777" w:rsidR="00870D65" w:rsidRPr="00870D65" w:rsidRDefault="00870D65" w:rsidP="00870D65">
      <w:pPr>
        <w:adjustRightInd w:val="0"/>
        <w:snapToGrid w:val="0"/>
        <w:jc w:val="center"/>
        <w:rPr>
          <w:rFonts w:ascii="黑体" w:eastAsia="黑体" w:hAnsi="黑体"/>
          <w:b/>
          <w:bCs/>
          <w:sz w:val="44"/>
          <w:szCs w:val="44"/>
        </w:rPr>
      </w:pPr>
      <w:r w:rsidRPr="00870D65">
        <w:rPr>
          <w:rFonts w:ascii="黑体" w:eastAsia="黑体" w:hAnsi="黑体" w:hint="eastAsia"/>
          <w:b/>
          <w:bCs/>
          <w:sz w:val="44"/>
          <w:szCs w:val="44"/>
        </w:rPr>
        <w:t>深圳市有方科技</w:t>
      </w:r>
      <w:r w:rsidR="00184B26" w:rsidRPr="00870D65">
        <w:rPr>
          <w:rFonts w:ascii="黑体" w:eastAsia="黑体" w:hAnsi="黑体" w:hint="eastAsia"/>
          <w:b/>
          <w:bCs/>
          <w:sz w:val="44"/>
          <w:szCs w:val="44"/>
        </w:rPr>
        <w:t>股份有限公司</w:t>
      </w:r>
    </w:p>
    <w:p w14:paraId="599889B7" w14:textId="4CA24614" w:rsidR="00184B26" w:rsidRDefault="009C3D94" w:rsidP="00870D65">
      <w:pPr>
        <w:adjustRightInd w:val="0"/>
        <w:snapToGrid w:val="0"/>
        <w:jc w:val="center"/>
        <w:rPr>
          <w:rFonts w:ascii="黑体" w:eastAsia="黑体" w:hAnsi="黑体"/>
          <w:b/>
          <w:bCs/>
          <w:sz w:val="44"/>
          <w:szCs w:val="44"/>
        </w:rPr>
      </w:pPr>
      <w:r>
        <w:rPr>
          <w:rFonts w:ascii="黑体" w:eastAsia="黑体" w:hAnsi="黑体" w:hint="eastAsia"/>
          <w:b/>
          <w:bCs/>
          <w:sz w:val="44"/>
          <w:szCs w:val="44"/>
        </w:rPr>
        <w:t>关于变更签字</w:t>
      </w:r>
      <w:r w:rsidR="0015445C">
        <w:rPr>
          <w:rFonts w:ascii="黑体" w:eastAsia="黑体" w:hAnsi="黑体" w:hint="eastAsia"/>
          <w:b/>
          <w:bCs/>
          <w:sz w:val="44"/>
          <w:szCs w:val="44"/>
        </w:rPr>
        <w:t>注册</w:t>
      </w:r>
      <w:r>
        <w:rPr>
          <w:rFonts w:ascii="黑体" w:eastAsia="黑体" w:hAnsi="黑体" w:hint="eastAsia"/>
          <w:b/>
          <w:bCs/>
          <w:sz w:val="44"/>
          <w:szCs w:val="44"/>
        </w:rPr>
        <w:t>会计师</w:t>
      </w:r>
      <w:r w:rsidR="00870D65" w:rsidRPr="00870D65">
        <w:rPr>
          <w:rFonts w:ascii="黑体" w:eastAsia="黑体" w:hAnsi="黑体" w:hint="eastAsia"/>
          <w:b/>
          <w:bCs/>
          <w:sz w:val="44"/>
          <w:szCs w:val="44"/>
        </w:rPr>
        <w:t>的</w:t>
      </w:r>
      <w:r w:rsidR="00184B26" w:rsidRPr="00870D65">
        <w:rPr>
          <w:rFonts w:ascii="黑体" w:eastAsia="黑体" w:hAnsi="黑体" w:hint="eastAsia"/>
          <w:b/>
          <w:bCs/>
          <w:sz w:val="44"/>
          <w:szCs w:val="44"/>
        </w:rPr>
        <w:t>公告</w:t>
      </w:r>
    </w:p>
    <w:p w14:paraId="5B53AA85" w14:textId="77777777" w:rsidR="00870D65" w:rsidRPr="00870D65" w:rsidRDefault="00870D65" w:rsidP="00870D65">
      <w:pPr>
        <w:adjustRightInd w:val="0"/>
        <w:snapToGrid w:val="0"/>
        <w:jc w:val="center"/>
        <w:rPr>
          <w:rFonts w:ascii="黑体" w:eastAsia="黑体" w:hAnsi="黑体"/>
          <w:b/>
          <w:bCs/>
          <w:sz w:val="44"/>
          <w:szCs w:val="44"/>
        </w:rPr>
      </w:pPr>
    </w:p>
    <w:p w14:paraId="22E1509E" w14:textId="66598ABA" w:rsidR="00184B26" w:rsidRPr="00870D65" w:rsidRDefault="00184B26" w:rsidP="0087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 xml:space="preserve">  </w:t>
      </w:r>
      <w:r w:rsidRPr="00870D65">
        <w:rPr>
          <w:rFonts w:asciiTheme="minorEastAsia" w:eastAsiaTheme="minorEastAsia" w:hAnsiTheme="minorEastAsia" w:hint="eastAsia"/>
          <w:color w:val="000000"/>
          <w:sz w:val="24"/>
        </w:rPr>
        <w:t xml:space="preserve">  本公司董事会及全体董事保证本公告内容不存在任何虚假记载、误导性陈述或者重大遗漏，并对其内容的真实性、准确性和完整性承担个别及连带责任。</w:t>
      </w:r>
    </w:p>
    <w:p w14:paraId="38DE82C8" w14:textId="77777777" w:rsidR="00184B26" w:rsidRDefault="00184B26" w:rsidP="00184B26">
      <w:pPr>
        <w:adjustRightInd w:val="0"/>
        <w:snapToGrid w:val="0"/>
        <w:spacing w:line="360" w:lineRule="auto"/>
        <w:rPr>
          <w:rFonts w:ascii="仿宋_GB2312" w:eastAsia="仿宋_GB2312" w:hAnsi="宋体"/>
          <w:sz w:val="30"/>
          <w:szCs w:val="30"/>
        </w:rPr>
      </w:pPr>
    </w:p>
    <w:p w14:paraId="05E47330" w14:textId="42742E14" w:rsidR="009C3D94" w:rsidRPr="009C3D94" w:rsidRDefault="00436B85" w:rsidP="009C3D94">
      <w:pPr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436B85">
        <w:rPr>
          <w:rFonts w:asciiTheme="minorEastAsia" w:eastAsiaTheme="minorEastAsia" w:hAnsiTheme="minorEastAsia"/>
          <w:sz w:val="28"/>
          <w:szCs w:val="28"/>
        </w:rPr>
        <w:t>深圳市有方科技股份有限公司（以下简称“公司”）于</w:t>
      </w:r>
      <w:r w:rsidR="00EB6761">
        <w:rPr>
          <w:rFonts w:asciiTheme="minorEastAsia" w:eastAsiaTheme="minorEastAsia" w:hAnsiTheme="minorEastAsia"/>
          <w:sz w:val="28"/>
          <w:szCs w:val="28"/>
        </w:rPr>
        <w:t>2025</w:t>
      </w:r>
      <w:r w:rsidRPr="00436B85">
        <w:rPr>
          <w:rFonts w:asciiTheme="minorEastAsia" w:eastAsiaTheme="minorEastAsia" w:hAnsiTheme="minorEastAsia"/>
          <w:sz w:val="28"/>
          <w:szCs w:val="28"/>
        </w:rPr>
        <w:t>年10月</w:t>
      </w:r>
      <w:r w:rsidR="00EB6761">
        <w:rPr>
          <w:rFonts w:asciiTheme="minorEastAsia" w:eastAsiaTheme="minorEastAsia" w:hAnsiTheme="minorEastAsia"/>
          <w:sz w:val="28"/>
          <w:szCs w:val="28"/>
        </w:rPr>
        <w:t>29</w:t>
      </w:r>
      <w:r w:rsidRPr="00436B85">
        <w:rPr>
          <w:rFonts w:asciiTheme="minorEastAsia" w:eastAsiaTheme="minorEastAsia" w:hAnsiTheme="minorEastAsia"/>
          <w:sz w:val="28"/>
          <w:szCs w:val="28"/>
        </w:rPr>
        <w:t>日召开第</w:t>
      </w:r>
      <w:r w:rsidR="00EB6761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Pr="00436B85">
        <w:rPr>
          <w:rFonts w:asciiTheme="minorEastAsia" w:eastAsiaTheme="minorEastAsia" w:hAnsiTheme="minorEastAsia"/>
          <w:sz w:val="28"/>
          <w:szCs w:val="28"/>
        </w:rPr>
        <w:t>届董事会第</w:t>
      </w:r>
      <w:r w:rsidR="00021770">
        <w:rPr>
          <w:rFonts w:asciiTheme="minorEastAsia" w:eastAsiaTheme="minorEastAsia" w:hAnsiTheme="minorEastAsia" w:hint="eastAsia"/>
          <w:sz w:val="28"/>
          <w:szCs w:val="28"/>
        </w:rPr>
        <w:t>十</w:t>
      </w:r>
      <w:r w:rsidRPr="00436B85">
        <w:rPr>
          <w:rFonts w:asciiTheme="minorEastAsia" w:eastAsiaTheme="minorEastAsia" w:hAnsiTheme="minorEastAsia"/>
          <w:sz w:val="28"/>
          <w:szCs w:val="28"/>
        </w:rPr>
        <w:t>次会议、第</w:t>
      </w:r>
      <w:r w:rsidR="00EB6761">
        <w:rPr>
          <w:rFonts w:asciiTheme="minorEastAsia" w:eastAsiaTheme="minorEastAsia" w:hAnsiTheme="minorEastAsia" w:hint="eastAsia"/>
          <w:sz w:val="28"/>
          <w:szCs w:val="28"/>
        </w:rPr>
        <w:t>四</w:t>
      </w:r>
      <w:r w:rsidRPr="00436B85">
        <w:rPr>
          <w:rFonts w:asciiTheme="minorEastAsia" w:eastAsiaTheme="minorEastAsia" w:hAnsiTheme="minorEastAsia"/>
          <w:sz w:val="28"/>
          <w:szCs w:val="28"/>
        </w:rPr>
        <w:t>届监事会第</w:t>
      </w:r>
      <w:r w:rsidR="00021770">
        <w:rPr>
          <w:rFonts w:asciiTheme="minorEastAsia" w:eastAsiaTheme="minorEastAsia" w:hAnsiTheme="minorEastAsia" w:hint="eastAsia"/>
          <w:sz w:val="28"/>
          <w:szCs w:val="28"/>
        </w:rPr>
        <w:t>六</w:t>
      </w:r>
      <w:r w:rsidRPr="00436B85">
        <w:rPr>
          <w:rFonts w:asciiTheme="minorEastAsia" w:eastAsiaTheme="minorEastAsia" w:hAnsiTheme="minorEastAsia"/>
          <w:sz w:val="28"/>
          <w:szCs w:val="28"/>
        </w:rPr>
        <w:t>次会议</w:t>
      </w:r>
      <w:r w:rsidR="009C3D94">
        <w:rPr>
          <w:rFonts w:asciiTheme="minorEastAsia" w:eastAsiaTheme="minorEastAsia" w:hAnsiTheme="minorEastAsia"/>
          <w:sz w:val="28"/>
          <w:szCs w:val="28"/>
        </w:rPr>
        <w:t>，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9C3D94">
        <w:rPr>
          <w:rFonts w:asciiTheme="minorEastAsia" w:eastAsiaTheme="minorEastAsia" w:hAnsiTheme="minorEastAsia"/>
          <w:sz w:val="28"/>
          <w:szCs w:val="28"/>
        </w:rPr>
        <w:t>025年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C3D94">
        <w:rPr>
          <w:rFonts w:asciiTheme="minorEastAsia" w:eastAsiaTheme="minorEastAsia" w:hAnsiTheme="minorEastAsia"/>
          <w:sz w:val="28"/>
          <w:szCs w:val="28"/>
        </w:rPr>
        <w:t>1月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9C3D94">
        <w:rPr>
          <w:rFonts w:asciiTheme="minorEastAsia" w:eastAsiaTheme="minorEastAsia" w:hAnsiTheme="minorEastAsia"/>
          <w:sz w:val="28"/>
          <w:szCs w:val="28"/>
        </w:rPr>
        <w:t>4日</w:t>
      </w:r>
      <w:r w:rsidR="000454F3">
        <w:rPr>
          <w:rFonts w:asciiTheme="minorEastAsia" w:eastAsiaTheme="minorEastAsia" w:hAnsiTheme="minorEastAsia"/>
          <w:sz w:val="28"/>
          <w:szCs w:val="28"/>
        </w:rPr>
        <w:t>召开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9C3D94">
        <w:rPr>
          <w:rFonts w:asciiTheme="minorEastAsia" w:eastAsiaTheme="minorEastAsia" w:hAnsiTheme="minorEastAsia"/>
          <w:sz w:val="28"/>
          <w:szCs w:val="28"/>
        </w:rPr>
        <w:t>025年第三次临时股东会</w:t>
      </w:r>
      <w:r w:rsidRPr="00436B85">
        <w:rPr>
          <w:rFonts w:asciiTheme="minorEastAsia" w:eastAsiaTheme="minorEastAsia" w:hAnsiTheme="minorEastAsia"/>
          <w:sz w:val="28"/>
          <w:szCs w:val="28"/>
        </w:rPr>
        <w:t>审议通过</w:t>
      </w:r>
      <w:r w:rsidRPr="00436B85">
        <w:rPr>
          <w:rFonts w:asciiTheme="minorEastAsia" w:eastAsiaTheme="minorEastAsia" w:hAnsiTheme="minorEastAsia" w:hint="eastAsia"/>
          <w:sz w:val="28"/>
          <w:szCs w:val="28"/>
        </w:rPr>
        <w:t>《关于续聘会计师事务所的议案》</w:t>
      </w:r>
      <w:r w:rsidRPr="00436B85">
        <w:rPr>
          <w:rFonts w:asciiTheme="minorEastAsia" w:eastAsiaTheme="minorEastAsia" w:hAnsiTheme="minorEastAsia"/>
          <w:sz w:val="28"/>
          <w:szCs w:val="28"/>
        </w:rPr>
        <w:t>，续聘</w:t>
      </w:r>
      <w:r w:rsidR="00EB6761">
        <w:rPr>
          <w:rFonts w:asciiTheme="minorEastAsia" w:eastAsiaTheme="minorEastAsia" w:hAnsiTheme="minorEastAsia" w:hint="eastAsia"/>
          <w:sz w:val="28"/>
          <w:szCs w:val="28"/>
        </w:rPr>
        <w:t>立信中联</w:t>
      </w:r>
      <w:r w:rsidRPr="00436B85">
        <w:rPr>
          <w:rFonts w:asciiTheme="minorEastAsia" w:eastAsiaTheme="minorEastAsia" w:hAnsiTheme="minorEastAsia"/>
          <w:sz w:val="28"/>
          <w:szCs w:val="28"/>
        </w:rPr>
        <w:t>会计师事务所（特殊普通合伙）</w:t>
      </w:r>
      <w:r w:rsidR="009C3D94" w:rsidRPr="00436B85">
        <w:rPr>
          <w:rFonts w:asciiTheme="minorEastAsia" w:eastAsiaTheme="minorEastAsia" w:hAnsiTheme="minorEastAsia"/>
          <w:sz w:val="28"/>
          <w:szCs w:val="28"/>
        </w:rPr>
        <w:t>（以下简称“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立信中联</w:t>
      </w:r>
      <w:r w:rsidR="009C3D94" w:rsidRPr="00436B85">
        <w:rPr>
          <w:rFonts w:asciiTheme="minorEastAsia" w:eastAsiaTheme="minorEastAsia" w:hAnsiTheme="minorEastAsia"/>
          <w:sz w:val="28"/>
          <w:szCs w:val="28"/>
        </w:rPr>
        <w:t>”）</w:t>
      </w:r>
      <w:r w:rsidRPr="00436B85">
        <w:rPr>
          <w:rFonts w:asciiTheme="minorEastAsia" w:eastAsiaTheme="minorEastAsia" w:hAnsiTheme="minorEastAsia"/>
          <w:sz w:val="28"/>
          <w:szCs w:val="28"/>
        </w:rPr>
        <w:t>为公司</w:t>
      </w:r>
      <w:r w:rsidR="00EB6761">
        <w:rPr>
          <w:rFonts w:asciiTheme="minorEastAsia" w:eastAsiaTheme="minorEastAsia" w:hAnsiTheme="minorEastAsia"/>
          <w:sz w:val="28"/>
          <w:szCs w:val="28"/>
        </w:rPr>
        <w:t>2025</w:t>
      </w:r>
      <w:r w:rsidRPr="00436B85">
        <w:rPr>
          <w:rFonts w:asciiTheme="minorEastAsia" w:eastAsiaTheme="minorEastAsia" w:hAnsiTheme="minorEastAsia"/>
          <w:sz w:val="28"/>
          <w:szCs w:val="28"/>
        </w:rPr>
        <w:t>年度审计机构</w:t>
      </w:r>
      <w:r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9C3D94" w:rsidRPr="009C3D94">
        <w:rPr>
          <w:rFonts w:asciiTheme="minorEastAsia" w:eastAsiaTheme="minorEastAsia" w:hAnsiTheme="minorEastAsia" w:hint="eastAsia"/>
          <w:sz w:val="28"/>
          <w:szCs w:val="28"/>
        </w:rPr>
        <w:t>具体内容详见公司于2025年</w:t>
      </w:r>
      <w:r w:rsidR="009C3D94">
        <w:rPr>
          <w:rFonts w:asciiTheme="minorEastAsia" w:eastAsiaTheme="minorEastAsia" w:hAnsiTheme="minorEastAsia"/>
          <w:sz w:val="28"/>
          <w:szCs w:val="28"/>
        </w:rPr>
        <w:t>10</w:t>
      </w:r>
      <w:r w:rsidR="009C3D94" w:rsidRPr="009C3D94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C3D94">
        <w:rPr>
          <w:rFonts w:asciiTheme="minorEastAsia" w:eastAsiaTheme="minorEastAsia" w:hAnsiTheme="minorEastAsia"/>
          <w:sz w:val="28"/>
          <w:szCs w:val="28"/>
        </w:rPr>
        <w:t>30</w:t>
      </w:r>
      <w:r w:rsidR="009C3D94" w:rsidRPr="009C3D94">
        <w:rPr>
          <w:rFonts w:asciiTheme="minorEastAsia" w:eastAsiaTheme="minorEastAsia" w:hAnsiTheme="minorEastAsia" w:hint="eastAsia"/>
          <w:sz w:val="28"/>
          <w:szCs w:val="28"/>
        </w:rPr>
        <w:t>日在上海证券交易所网站（www.sse.com.cn）披露的《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有方科技：</w:t>
      </w:r>
      <w:r w:rsidR="009C3D94" w:rsidRPr="009C3D94">
        <w:rPr>
          <w:rFonts w:asciiTheme="minorEastAsia" w:eastAsiaTheme="minorEastAsia" w:hAnsiTheme="minorEastAsia" w:hint="eastAsia"/>
          <w:sz w:val="28"/>
          <w:szCs w:val="28"/>
        </w:rPr>
        <w:t>关于续聘</w:t>
      </w:r>
      <w:r w:rsidR="009C3D94">
        <w:rPr>
          <w:rFonts w:asciiTheme="minorEastAsia" w:eastAsiaTheme="minorEastAsia" w:hAnsiTheme="minorEastAsia" w:hint="eastAsia"/>
          <w:sz w:val="28"/>
          <w:szCs w:val="28"/>
        </w:rPr>
        <w:t>会计师事务所</w:t>
      </w:r>
      <w:r w:rsidR="009C3D94" w:rsidRPr="009C3D94">
        <w:rPr>
          <w:rFonts w:asciiTheme="minorEastAsia" w:eastAsiaTheme="minorEastAsia" w:hAnsiTheme="minorEastAsia" w:hint="eastAsia"/>
          <w:sz w:val="28"/>
          <w:szCs w:val="28"/>
        </w:rPr>
        <w:t>的公告》。</w:t>
      </w:r>
    </w:p>
    <w:p w14:paraId="0DE76B06" w14:textId="7E47518F" w:rsidR="00184B26" w:rsidRPr="00C5105D" w:rsidRDefault="009C3D94" w:rsidP="009C3D94">
      <w:pPr>
        <w:adjustRightInd w:val="0"/>
        <w:snapToGrid w:val="0"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C3D94">
        <w:rPr>
          <w:rFonts w:asciiTheme="minorEastAsia" w:eastAsiaTheme="minorEastAsia" w:hAnsiTheme="minorEastAsia" w:hint="eastAsia"/>
          <w:sz w:val="28"/>
          <w:szCs w:val="28"/>
        </w:rPr>
        <w:t>公司</w:t>
      </w:r>
      <w:r w:rsidR="00816B03">
        <w:rPr>
          <w:rFonts w:asciiTheme="minorEastAsia" w:eastAsiaTheme="minorEastAsia" w:hAnsiTheme="minorEastAsia" w:hint="eastAsia"/>
          <w:sz w:val="28"/>
          <w:szCs w:val="28"/>
        </w:rPr>
        <w:t>于近日</w:t>
      </w:r>
      <w:r w:rsidRPr="009C3D94">
        <w:rPr>
          <w:rFonts w:asciiTheme="minorEastAsia" w:eastAsiaTheme="minorEastAsia" w:hAnsiTheme="minorEastAsia" w:hint="eastAsia"/>
          <w:sz w:val="28"/>
          <w:szCs w:val="28"/>
        </w:rPr>
        <w:t>收到</w:t>
      </w:r>
      <w:r>
        <w:rPr>
          <w:rFonts w:asciiTheme="minorEastAsia" w:eastAsiaTheme="minorEastAsia" w:hAnsiTheme="minorEastAsia" w:hint="eastAsia"/>
          <w:sz w:val="28"/>
          <w:szCs w:val="28"/>
        </w:rPr>
        <w:t>立信中联</w:t>
      </w:r>
      <w:r w:rsidRPr="009C3D94">
        <w:rPr>
          <w:rFonts w:asciiTheme="minorEastAsia" w:eastAsiaTheme="minorEastAsia" w:hAnsiTheme="minorEastAsia" w:hint="eastAsia"/>
          <w:sz w:val="28"/>
          <w:szCs w:val="28"/>
        </w:rPr>
        <w:t>出具的《关于</w:t>
      </w:r>
      <w:r w:rsidR="000454F3">
        <w:rPr>
          <w:rFonts w:asciiTheme="minorEastAsia" w:eastAsiaTheme="minorEastAsia" w:hAnsiTheme="minorEastAsia" w:hint="eastAsia"/>
          <w:sz w:val="28"/>
          <w:szCs w:val="28"/>
        </w:rPr>
        <w:t>深圳市有方科技股份有限公司</w:t>
      </w:r>
      <w:r w:rsidR="00165B04" w:rsidRPr="00165B04">
        <w:rPr>
          <w:rFonts w:asciiTheme="minorEastAsia" w:eastAsiaTheme="minorEastAsia" w:hAnsiTheme="minorEastAsia" w:hint="eastAsia"/>
          <w:sz w:val="28"/>
          <w:szCs w:val="28"/>
        </w:rPr>
        <w:t>2025年报签字注册会计师变更的告知函</w:t>
      </w:r>
      <w:r w:rsidRPr="009C3D94">
        <w:rPr>
          <w:rFonts w:asciiTheme="minorEastAsia" w:eastAsiaTheme="minorEastAsia" w:hAnsiTheme="minorEastAsia" w:hint="eastAsia"/>
          <w:sz w:val="28"/>
          <w:szCs w:val="28"/>
        </w:rPr>
        <w:t>》，现将具体情况公告如下：</w:t>
      </w:r>
    </w:p>
    <w:p w14:paraId="0CA70068" w14:textId="285596C4" w:rsidR="00184B26" w:rsidRPr="007A6E9D" w:rsidRDefault="00184B26" w:rsidP="007A6E9D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C5105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C5105D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7A6E9D">
        <w:rPr>
          <w:rFonts w:asciiTheme="minorEastAsia" w:eastAsiaTheme="minorEastAsia" w:hAnsiTheme="minorEastAsia" w:hint="eastAsia"/>
          <w:b/>
          <w:sz w:val="28"/>
          <w:szCs w:val="28"/>
        </w:rPr>
        <w:t>本次变更</w:t>
      </w:r>
      <w:r w:rsidRPr="00C5105D">
        <w:rPr>
          <w:rFonts w:asciiTheme="minorEastAsia" w:eastAsiaTheme="minorEastAsia" w:hAnsiTheme="minorEastAsia" w:hint="eastAsia"/>
          <w:b/>
          <w:sz w:val="28"/>
          <w:szCs w:val="28"/>
        </w:rPr>
        <w:t>的基本情况</w:t>
      </w:r>
    </w:p>
    <w:p w14:paraId="421507B6" w14:textId="3FF99BF1" w:rsidR="007A6E9D" w:rsidRPr="007A6E9D" w:rsidRDefault="007A6E9D" w:rsidP="007A6E9D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立信中联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为公司2025年度财务报告审计机构与内部控制审计机构，原委派</w:t>
      </w:r>
      <w:r w:rsidRPr="00EB6761">
        <w:rPr>
          <w:rFonts w:asciiTheme="minorEastAsia" w:eastAsiaTheme="minorEastAsia" w:hAnsiTheme="minorEastAsia" w:hint="eastAsia"/>
          <w:sz w:val="28"/>
          <w:szCs w:val="28"/>
        </w:rPr>
        <w:t>曹玮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为项目合伙人及签字注册会计师、</w:t>
      </w:r>
      <w:r w:rsidRPr="00EB6761">
        <w:rPr>
          <w:rFonts w:asciiTheme="minorEastAsia" w:eastAsiaTheme="minorEastAsia" w:hAnsiTheme="minorEastAsia" w:hint="eastAsia"/>
          <w:sz w:val="28"/>
          <w:szCs w:val="28"/>
        </w:rPr>
        <w:t>李民聪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为签字注册会计师、</w:t>
      </w:r>
      <w:r w:rsidRPr="00EB6761">
        <w:rPr>
          <w:rFonts w:asciiTheme="minorEastAsia" w:eastAsiaTheme="minorEastAsia" w:hAnsiTheme="minorEastAsia" w:hint="eastAsia"/>
          <w:sz w:val="28"/>
          <w:szCs w:val="28"/>
        </w:rPr>
        <w:t>李金才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为项目质量复核人。由于</w:t>
      </w:r>
      <w:r w:rsidR="00816B03" w:rsidRPr="00816B03">
        <w:rPr>
          <w:rFonts w:asciiTheme="minorEastAsia" w:eastAsiaTheme="minorEastAsia" w:hAnsiTheme="minorEastAsia" w:hint="eastAsia"/>
          <w:sz w:val="28"/>
          <w:szCs w:val="28"/>
        </w:rPr>
        <w:t>李民聪个人工作变动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，现委派</w:t>
      </w:r>
      <w:r w:rsidR="00613432" w:rsidRPr="00613432">
        <w:rPr>
          <w:rFonts w:asciiTheme="minorEastAsia" w:eastAsiaTheme="minorEastAsia" w:hAnsiTheme="minorEastAsia" w:hint="eastAsia"/>
          <w:sz w:val="28"/>
          <w:szCs w:val="28"/>
        </w:rPr>
        <w:t>崔洪伟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接替</w:t>
      </w:r>
      <w:r w:rsidRPr="00EB6761">
        <w:rPr>
          <w:rFonts w:asciiTheme="minorEastAsia" w:eastAsiaTheme="minorEastAsia" w:hAnsiTheme="minorEastAsia" w:hint="eastAsia"/>
          <w:sz w:val="28"/>
          <w:szCs w:val="28"/>
        </w:rPr>
        <w:t>李民聪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为公司年报签字注册会计师，继续完成相关工作。</w:t>
      </w:r>
    </w:p>
    <w:p w14:paraId="08AF7D24" w14:textId="18029DD6" w:rsidR="007A6E9D" w:rsidRDefault="007A6E9D" w:rsidP="007A6E9D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A6E9D">
        <w:rPr>
          <w:rFonts w:asciiTheme="minorEastAsia" w:eastAsiaTheme="minorEastAsia" w:hAnsiTheme="minorEastAsia" w:hint="eastAsia"/>
          <w:sz w:val="28"/>
          <w:szCs w:val="28"/>
        </w:rPr>
        <w:t>本次变更后，</w:t>
      </w:r>
      <w:r w:rsidRPr="00EB6761">
        <w:rPr>
          <w:rFonts w:asciiTheme="minorEastAsia" w:eastAsiaTheme="minorEastAsia" w:hAnsiTheme="minorEastAsia" w:hint="eastAsia"/>
          <w:sz w:val="28"/>
          <w:szCs w:val="28"/>
        </w:rPr>
        <w:t>曹玮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为公司2025年度审计服务的项目合伙人及签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lastRenderedPageBreak/>
        <w:t>字注册会计师、</w:t>
      </w:r>
      <w:r w:rsidR="00613432" w:rsidRPr="00613432">
        <w:rPr>
          <w:rFonts w:asciiTheme="minorEastAsia" w:eastAsiaTheme="minorEastAsia" w:hAnsiTheme="minorEastAsia" w:hint="eastAsia"/>
          <w:sz w:val="28"/>
          <w:szCs w:val="28"/>
        </w:rPr>
        <w:t>崔洪伟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为签字注册会计师、</w:t>
      </w:r>
      <w:r w:rsidRPr="00EB6761">
        <w:rPr>
          <w:rFonts w:asciiTheme="minorEastAsia" w:eastAsiaTheme="minorEastAsia" w:hAnsiTheme="minorEastAsia" w:hint="eastAsia"/>
          <w:sz w:val="28"/>
          <w:szCs w:val="28"/>
        </w:rPr>
        <w:t>李金才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为项目质量复核人。</w:t>
      </w:r>
    </w:p>
    <w:p w14:paraId="61D727B9" w14:textId="5ED11E37" w:rsidR="00184B26" w:rsidRPr="000861A3" w:rsidRDefault="00184B26" w:rsidP="000861A3">
      <w:pPr>
        <w:adjustRightInd w:val="0"/>
        <w:snapToGrid w:val="0"/>
        <w:spacing w:before="5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750EE">
        <w:rPr>
          <w:rFonts w:asciiTheme="minorEastAsia" w:eastAsiaTheme="minorEastAsia" w:hAnsiTheme="minorEastAsia" w:hint="eastAsia"/>
          <w:b/>
          <w:sz w:val="28"/>
          <w:szCs w:val="28"/>
        </w:rPr>
        <w:t>二、</w:t>
      </w:r>
      <w:r w:rsidR="007A6E9D">
        <w:rPr>
          <w:rFonts w:asciiTheme="minorEastAsia" w:eastAsiaTheme="minorEastAsia" w:hAnsiTheme="minorEastAsia" w:hint="eastAsia"/>
          <w:b/>
          <w:sz w:val="28"/>
          <w:szCs w:val="28"/>
        </w:rPr>
        <w:t>本次变更人员的基本信息</w:t>
      </w:r>
    </w:p>
    <w:p w14:paraId="3D0F1DF8" w14:textId="77777777" w:rsidR="007A6E9D" w:rsidRPr="007A6E9D" w:rsidRDefault="007A6E9D" w:rsidP="007A6E9D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A6E9D">
        <w:rPr>
          <w:rFonts w:asciiTheme="minorEastAsia" w:eastAsiaTheme="minorEastAsia" w:hAnsiTheme="minorEastAsia" w:hint="eastAsia"/>
          <w:sz w:val="28"/>
          <w:szCs w:val="28"/>
        </w:rPr>
        <w:t>（一）基本信息</w:t>
      </w:r>
    </w:p>
    <w:p w14:paraId="2C8ECCD4" w14:textId="2199F2B3" w:rsidR="007A6E9D" w:rsidRPr="00613432" w:rsidRDefault="007A6E9D" w:rsidP="000861A3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13432">
        <w:rPr>
          <w:rFonts w:asciiTheme="minorEastAsia" w:eastAsiaTheme="minorEastAsia" w:hAnsiTheme="minorEastAsia" w:hint="eastAsia"/>
          <w:sz w:val="28"/>
          <w:szCs w:val="28"/>
        </w:rPr>
        <w:t>签字注册会计师</w:t>
      </w:r>
      <w:r w:rsidR="00613432" w:rsidRPr="00613432">
        <w:rPr>
          <w:rFonts w:asciiTheme="minorEastAsia" w:eastAsiaTheme="minorEastAsia" w:hAnsiTheme="minorEastAsia" w:hint="eastAsia"/>
          <w:sz w:val="28"/>
          <w:szCs w:val="28"/>
        </w:rPr>
        <w:t>崔洪伟</w:t>
      </w:r>
      <w:r w:rsidRPr="00613432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613432" w:rsidRPr="00613432">
        <w:rPr>
          <w:rFonts w:asciiTheme="minorEastAsia" w:eastAsiaTheme="minorEastAsia" w:hAnsiTheme="minorEastAsia" w:hint="eastAsia"/>
          <w:sz w:val="28"/>
          <w:szCs w:val="28"/>
        </w:rPr>
        <w:t>2023年成为注册会计师，2021年开始从事上市公司审计业务，2023年开始在本所执业，自2025年度开始为公司提供审计服务。近三年为多家上市公司提供年报审计项目服务，具备相应的专业胜任能力。</w:t>
      </w:r>
    </w:p>
    <w:p w14:paraId="4A7452AC" w14:textId="77777777" w:rsidR="00ED182E" w:rsidRDefault="007A6E9D" w:rsidP="000861A3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13432">
        <w:rPr>
          <w:rFonts w:asciiTheme="minorEastAsia" w:eastAsiaTheme="minorEastAsia" w:hAnsiTheme="minorEastAsia" w:hint="eastAsia"/>
          <w:sz w:val="28"/>
          <w:szCs w:val="28"/>
        </w:rPr>
        <w:t>（二）诚信记录情况</w:t>
      </w:r>
    </w:p>
    <w:p w14:paraId="24FAE76B" w14:textId="6B947D94" w:rsidR="007A6E9D" w:rsidRPr="007A6E9D" w:rsidRDefault="007A6E9D" w:rsidP="000861A3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613432">
        <w:rPr>
          <w:rFonts w:asciiTheme="minorEastAsia" w:eastAsiaTheme="minorEastAsia" w:hAnsiTheme="minorEastAsia" w:hint="eastAsia"/>
          <w:sz w:val="28"/>
          <w:szCs w:val="28"/>
        </w:rPr>
        <w:t>签字注册会计师</w:t>
      </w:r>
      <w:r w:rsidR="00613432" w:rsidRPr="00613432">
        <w:rPr>
          <w:rFonts w:asciiTheme="minorEastAsia" w:eastAsiaTheme="minorEastAsia" w:hAnsiTheme="minorEastAsia" w:hint="eastAsia"/>
          <w:sz w:val="28"/>
          <w:szCs w:val="28"/>
        </w:rPr>
        <w:t>崔洪伟</w:t>
      </w:r>
      <w:r w:rsidR="00816B03" w:rsidRPr="00816B03">
        <w:rPr>
          <w:rFonts w:asciiTheme="minorEastAsia" w:eastAsiaTheme="minorEastAsia" w:hAnsiTheme="minorEastAsia" w:hint="eastAsia"/>
          <w:sz w:val="28"/>
          <w:szCs w:val="28"/>
        </w:rPr>
        <w:t>最近三年不存在因执业行为受到刑事处罚，受到证监会及其派出机构、行业主管部门等的行政处罚、监</w:t>
      </w:r>
      <w:r w:rsidR="00816B03">
        <w:rPr>
          <w:rFonts w:asciiTheme="minorEastAsia" w:eastAsiaTheme="minorEastAsia" w:hAnsiTheme="minorEastAsia" w:hint="eastAsia"/>
          <w:sz w:val="28"/>
          <w:szCs w:val="28"/>
        </w:rPr>
        <w:t>督管理措施，受到证券交易所、行业协会等自律组织的纪律处分的情况</w:t>
      </w:r>
      <w:r w:rsidR="00613432" w:rsidRPr="00613432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488CB210" w14:textId="77777777" w:rsidR="007A6E9D" w:rsidRPr="007A6E9D" w:rsidRDefault="007A6E9D" w:rsidP="007A6E9D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A6E9D">
        <w:rPr>
          <w:rFonts w:asciiTheme="minorEastAsia" w:eastAsiaTheme="minorEastAsia" w:hAnsiTheme="minorEastAsia" w:hint="eastAsia"/>
          <w:sz w:val="28"/>
          <w:szCs w:val="28"/>
        </w:rPr>
        <w:t>（三）独立性</w:t>
      </w:r>
      <w:bookmarkStart w:id="0" w:name="_GoBack"/>
      <w:bookmarkEnd w:id="0"/>
    </w:p>
    <w:p w14:paraId="08ECD5F1" w14:textId="7E0AB0D6" w:rsidR="00184B26" w:rsidRDefault="007A6E9D" w:rsidP="000861A3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A6E9D">
        <w:rPr>
          <w:rFonts w:asciiTheme="minorEastAsia" w:eastAsiaTheme="minorEastAsia" w:hAnsiTheme="minorEastAsia" w:hint="eastAsia"/>
          <w:sz w:val="28"/>
          <w:szCs w:val="28"/>
        </w:rPr>
        <w:t>本次变更的签字注册会计师不存在违反《中国注册会计师独立性准则》和《中国注册会计师职业道德守则》对独立性要求的情形，未持有和买卖公司股票，也</w:t>
      </w:r>
      <w:r w:rsidR="000861A3">
        <w:rPr>
          <w:rFonts w:asciiTheme="minorEastAsia" w:eastAsiaTheme="minorEastAsia" w:hAnsiTheme="minorEastAsia" w:hint="eastAsia"/>
          <w:sz w:val="28"/>
          <w:szCs w:val="28"/>
        </w:rPr>
        <w:t>不存在影响独立性的其他情形</w:t>
      </w:r>
      <w:r w:rsidR="00184B26" w:rsidRPr="005750EE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14:paraId="0C39AAB6" w14:textId="72DE4749" w:rsidR="007A6E9D" w:rsidRPr="005750EE" w:rsidRDefault="007A6E9D" w:rsidP="007A6E9D">
      <w:pPr>
        <w:adjustRightInd w:val="0"/>
        <w:snapToGrid w:val="0"/>
        <w:spacing w:before="50"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Pr="005750EE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Pr="007A6E9D">
        <w:rPr>
          <w:rFonts w:asciiTheme="minorEastAsia" w:eastAsiaTheme="minorEastAsia" w:hAnsiTheme="minorEastAsia" w:hint="eastAsia"/>
          <w:b/>
          <w:sz w:val="28"/>
          <w:szCs w:val="28"/>
        </w:rPr>
        <w:t>对公司的影响</w:t>
      </w:r>
    </w:p>
    <w:p w14:paraId="6C978797" w14:textId="32FAB27A" w:rsidR="007A6E9D" w:rsidRPr="007A6E9D" w:rsidRDefault="007A6E9D" w:rsidP="007A6E9D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7A6E9D">
        <w:rPr>
          <w:rFonts w:asciiTheme="minorEastAsia" w:eastAsiaTheme="minorEastAsia" w:hAnsiTheme="minorEastAsia" w:hint="eastAsia"/>
          <w:sz w:val="28"/>
          <w:szCs w:val="28"/>
        </w:rPr>
        <w:t>本次变更过程中相关工作安排已有序交接，变更事项不会对公司</w:t>
      </w:r>
      <w:r>
        <w:rPr>
          <w:rFonts w:asciiTheme="minorEastAsia" w:eastAsiaTheme="minorEastAsia" w:hAnsiTheme="minorEastAsia" w:hint="eastAsia"/>
          <w:sz w:val="28"/>
          <w:szCs w:val="28"/>
        </w:rPr>
        <w:t>2025</w:t>
      </w:r>
      <w:r w:rsidRPr="007A6E9D">
        <w:rPr>
          <w:rFonts w:asciiTheme="minorEastAsia" w:eastAsiaTheme="minorEastAsia" w:hAnsiTheme="minorEastAsia" w:hint="eastAsia"/>
          <w:sz w:val="28"/>
          <w:szCs w:val="28"/>
        </w:rPr>
        <w:t>年度财务报表审计和2025年末财务报告内部控制审计工作产生不利影响。</w:t>
      </w:r>
    </w:p>
    <w:p w14:paraId="00D8346E" w14:textId="77777777" w:rsidR="00184B26" w:rsidRPr="00C5105D" w:rsidRDefault="00184B26" w:rsidP="00D12DCA">
      <w:pPr>
        <w:adjustRightInd w:val="0"/>
        <w:snapToGrid w:val="0"/>
        <w:spacing w:before="50"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50EE">
        <w:rPr>
          <w:rFonts w:asciiTheme="minorEastAsia" w:eastAsiaTheme="minorEastAsia" w:hAnsiTheme="minorEastAsia" w:hint="eastAsia"/>
          <w:sz w:val="28"/>
          <w:szCs w:val="28"/>
        </w:rPr>
        <w:t>特此公告。</w:t>
      </w:r>
    </w:p>
    <w:p w14:paraId="01600415" w14:textId="77777777" w:rsidR="00184B26" w:rsidRPr="00C5105D" w:rsidRDefault="00184B26" w:rsidP="00184B26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</w:p>
    <w:p w14:paraId="5B893BDF" w14:textId="68B2EC35" w:rsidR="00184B26" w:rsidRPr="00C5105D" w:rsidRDefault="00C65CF8" w:rsidP="00184B26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深圳市有方科技</w:t>
      </w:r>
      <w:r w:rsidR="00184B26" w:rsidRPr="00C5105D">
        <w:rPr>
          <w:rFonts w:asciiTheme="minorEastAsia" w:eastAsiaTheme="minorEastAsia" w:hAnsiTheme="minorEastAsia" w:hint="eastAsia"/>
          <w:sz w:val="28"/>
          <w:szCs w:val="28"/>
        </w:rPr>
        <w:t>股份有限公司董事会</w:t>
      </w:r>
    </w:p>
    <w:p w14:paraId="189428E2" w14:textId="7B23E252" w:rsidR="00254172" w:rsidRPr="00C5105D" w:rsidRDefault="00EB6761" w:rsidP="006B1E70">
      <w:pPr>
        <w:adjustRightInd w:val="0"/>
        <w:snapToGrid w:val="0"/>
        <w:spacing w:line="360" w:lineRule="auto"/>
        <w:ind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816B03">
        <w:rPr>
          <w:rFonts w:asciiTheme="minorEastAsia" w:eastAsiaTheme="minorEastAsia" w:hAnsiTheme="minorEastAsia" w:hint="eastAsia"/>
          <w:sz w:val="28"/>
          <w:szCs w:val="28"/>
        </w:rPr>
        <w:t>202</w:t>
      </w:r>
      <w:r w:rsidR="007A6E9D" w:rsidRPr="00816B03">
        <w:rPr>
          <w:rFonts w:asciiTheme="minorEastAsia" w:eastAsiaTheme="minorEastAsia" w:hAnsiTheme="minorEastAsia"/>
          <w:sz w:val="28"/>
          <w:szCs w:val="28"/>
        </w:rPr>
        <w:t>6</w:t>
      </w:r>
      <w:r w:rsidR="00184B26" w:rsidRPr="00816B0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7A6E9D" w:rsidRPr="00816B03">
        <w:rPr>
          <w:rFonts w:asciiTheme="minorEastAsia" w:eastAsiaTheme="minorEastAsia" w:hAnsiTheme="minorEastAsia"/>
          <w:sz w:val="28"/>
          <w:szCs w:val="28"/>
        </w:rPr>
        <w:t>2</w:t>
      </w:r>
      <w:r w:rsidR="00184B26" w:rsidRPr="00816B0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7A6E9D" w:rsidRPr="00816B03">
        <w:rPr>
          <w:rFonts w:asciiTheme="minorEastAsia" w:eastAsiaTheme="minorEastAsia" w:hAnsiTheme="minorEastAsia"/>
          <w:sz w:val="28"/>
          <w:szCs w:val="28"/>
        </w:rPr>
        <w:t>28</w:t>
      </w:r>
      <w:r w:rsidR="00184B26" w:rsidRPr="00816B0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254172" w:rsidRPr="00C5105D" w:rsidSect="002541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EB0BB" w14:textId="77777777" w:rsidR="00353B49" w:rsidRDefault="00353B49" w:rsidP="00184B26">
      <w:r>
        <w:separator/>
      </w:r>
    </w:p>
  </w:endnote>
  <w:endnote w:type="continuationSeparator" w:id="0">
    <w:p w14:paraId="676466F9" w14:textId="77777777" w:rsidR="00353B49" w:rsidRDefault="00353B49" w:rsidP="0018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F5F70" w14:textId="77777777" w:rsidR="00353B49" w:rsidRDefault="00353B49" w:rsidP="00184B26">
      <w:r>
        <w:separator/>
      </w:r>
    </w:p>
  </w:footnote>
  <w:footnote w:type="continuationSeparator" w:id="0">
    <w:p w14:paraId="5886E432" w14:textId="77777777" w:rsidR="00353B49" w:rsidRDefault="00353B49" w:rsidP="0018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067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53180056"/>
    <w:multiLevelType w:val="hybridMultilevel"/>
    <w:tmpl w:val="4F664C12"/>
    <w:lvl w:ilvl="0" w:tplc="04090001">
      <w:start w:val="1"/>
      <w:numFmt w:val="bullet"/>
      <w:lvlText w:val=""/>
      <w:lvlJc w:val="left"/>
      <w:pPr>
        <w:ind w:left="1022" w:hanging="42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4B26"/>
    <w:rsid w:val="0000336C"/>
    <w:rsid w:val="00021770"/>
    <w:rsid w:val="000454F3"/>
    <w:rsid w:val="00070EB6"/>
    <w:rsid w:val="000861A3"/>
    <w:rsid w:val="000D5605"/>
    <w:rsid w:val="000E24FB"/>
    <w:rsid w:val="000E5F61"/>
    <w:rsid w:val="000F31F2"/>
    <w:rsid w:val="000F5D3A"/>
    <w:rsid w:val="0015445C"/>
    <w:rsid w:val="00165B04"/>
    <w:rsid w:val="00184B26"/>
    <w:rsid w:val="001A0B31"/>
    <w:rsid w:val="001A29B0"/>
    <w:rsid w:val="001A57A3"/>
    <w:rsid w:val="001A6C0B"/>
    <w:rsid w:val="00254172"/>
    <w:rsid w:val="0026025D"/>
    <w:rsid w:val="00271CB7"/>
    <w:rsid w:val="00292991"/>
    <w:rsid w:val="002B023B"/>
    <w:rsid w:val="002B59AF"/>
    <w:rsid w:val="002E343A"/>
    <w:rsid w:val="002F17B2"/>
    <w:rsid w:val="002F3542"/>
    <w:rsid w:val="002F76D5"/>
    <w:rsid w:val="00347311"/>
    <w:rsid w:val="00353B49"/>
    <w:rsid w:val="00362741"/>
    <w:rsid w:val="00364A57"/>
    <w:rsid w:val="00376FEA"/>
    <w:rsid w:val="00395390"/>
    <w:rsid w:val="003E594E"/>
    <w:rsid w:val="0042515D"/>
    <w:rsid w:val="00426F3D"/>
    <w:rsid w:val="00436B85"/>
    <w:rsid w:val="00456A86"/>
    <w:rsid w:val="00494CAC"/>
    <w:rsid w:val="004C111E"/>
    <w:rsid w:val="004E459D"/>
    <w:rsid w:val="004E54EE"/>
    <w:rsid w:val="004F3FD9"/>
    <w:rsid w:val="00520271"/>
    <w:rsid w:val="005750EE"/>
    <w:rsid w:val="00594979"/>
    <w:rsid w:val="005F694C"/>
    <w:rsid w:val="00611B2C"/>
    <w:rsid w:val="00613432"/>
    <w:rsid w:val="00650B5E"/>
    <w:rsid w:val="006B1E70"/>
    <w:rsid w:val="006D4E20"/>
    <w:rsid w:val="006E30FE"/>
    <w:rsid w:val="00702C0B"/>
    <w:rsid w:val="00727463"/>
    <w:rsid w:val="007517E1"/>
    <w:rsid w:val="0078665F"/>
    <w:rsid w:val="00791A5C"/>
    <w:rsid w:val="007A6E9D"/>
    <w:rsid w:val="007B4FC9"/>
    <w:rsid w:val="007F04D3"/>
    <w:rsid w:val="0080608C"/>
    <w:rsid w:val="00810C4C"/>
    <w:rsid w:val="00816B03"/>
    <w:rsid w:val="00844199"/>
    <w:rsid w:val="0084598B"/>
    <w:rsid w:val="00850975"/>
    <w:rsid w:val="00870D65"/>
    <w:rsid w:val="00880405"/>
    <w:rsid w:val="008C489A"/>
    <w:rsid w:val="008D48C2"/>
    <w:rsid w:val="009001F5"/>
    <w:rsid w:val="00964C31"/>
    <w:rsid w:val="009800F2"/>
    <w:rsid w:val="009811AF"/>
    <w:rsid w:val="009B586A"/>
    <w:rsid w:val="009C3D94"/>
    <w:rsid w:val="009C5ED0"/>
    <w:rsid w:val="009D07D4"/>
    <w:rsid w:val="00A02C75"/>
    <w:rsid w:val="00A5648C"/>
    <w:rsid w:val="00A672CB"/>
    <w:rsid w:val="00AC5F12"/>
    <w:rsid w:val="00AF003B"/>
    <w:rsid w:val="00AF4D04"/>
    <w:rsid w:val="00B34B98"/>
    <w:rsid w:val="00B37447"/>
    <w:rsid w:val="00B80035"/>
    <w:rsid w:val="00B94F35"/>
    <w:rsid w:val="00BA6CD5"/>
    <w:rsid w:val="00BB34EA"/>
    <w:rsid w:val="00BB6B1B"/>
    <w:rsid w:val="00BF4216"/>
    <w:rsid w:val="00C11EFE"/>
    <w:rsid w:val="00C36570"/>
    <w:rsid w:val="00C47942"/>
    <w:rsid w:val="00C5105D"/>
    <w:rsid w:val="00C65CF8"/>
    <w:rsid w:val="00CD56FC"/>
    <w:rsid w:val="00CE3EDF"/>
    <w:rsid w:val="00CE424E"/>
    <w:rsid w:val="00D01BDF"/>
    <w:rsid w:val="00D12DCA"/>
    <w:rsid w:val="00D36FAE"/>
    <w:rsid w:val="00D535DE"/>
    <w:rsid w:val="00D71BCE"/>
    <w:rsid w:val="00D77EC4"/>
    <w:rsid w:val="00D92F07"/>
    <w:rsid w:val="00DA7F83"/>
    <w:rsid w:val="00DC67A4"/>
    <w:rsid w:val="00E016F7"/>
    <w:rsid w:val="00E728FF"/>
    <w:rsid w:val="00E95774"/>
    <w:rsid w:val="00EB4390"/>
    <w:rsid w:val="00EB6761"/>
    <w:rsid w:val="00ED182E"/>
    <w:rsid w:val="00F15AA5"/>
    <w:rsid w:val="00F17E25"/>
    <w:rsid w:val="00F6716F"/>
    <w:rsid w:val="00F808DC"/>
    <w:rsid w:val="00FA5094"/>
    <w:rsid w:val="00FE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1AD44"/>
  <w15:docId w15:val="{B31B5419-6C06-4512-817C-6C52FF60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E9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84B26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184B26"/>
    <w:rPr>
      <w:rFonts w:ascii="Times New Roman" w:eastAsia="宋体" w:hAnsi="Times New Roman" w:cs="Times New Roman"/>
      <w:sz w:val="18"/>
      <w:szCs w:val="18"/>
    </w:rPr>
  </w:style>
  <w:style w:type="character" w:styleId="a4">
    <w:name w:val="footnote reference"/>
    <w:basedOn w:val="a0"/>
    <w:uiPriority w:val="99"/>
    <w:semiHidden/>
    <w:unhideWhenUsed/>
    <w:rsid w:val="00184B26"/>
    <w:rPr>
      <w:vertAlign w:val="superscript"/>
    </w:rPr>
  </w:style>
  <w:style w:type="table" w:styleId="a5">
    <w:name w:val="Table Grid"/>
    <w:basedOn w:val="a1"/>
    <w:uiPriority w:val="39"/>
    <w:rsid w:val="00184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36B85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021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021770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021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021770"/>
    <w:rPr>
      <w:rFonts w:ascii="Times New Roman" w:eastAsia="宋体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D4E20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6D4E20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6D4E20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D4E20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6D4E20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Char4"/>
    <w:uiPriority w:val="99"/>
    <w:semiHidden/>
    <w:unhideWhenUsed/>
    <w:rsid w:val="006D4E20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6D4E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5566A-70A5-44A1-A80F-DA15ABE8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李毅超(拟稿)</dc:creator>
  <cp:keywords/>
  <dc:description/>
  <cp:lastModifiedBy>郑妍</cp:lastModifiedBy>
  <cp:revision>123</cp:revision>
  <dcterms:created xsi:type="dcterms:W3CDTF">2021-01-08T08:14:00Z</dcterms:created>
  <dcterms:modified xsi:type="dcterms:W3CDTF">2026-02-27T08:08:00Z</dcterms:modified>
</cp:coreProperties>
</file>